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9D" w:rsidRDefault="0005608D" w:rsidP="0005608D">
      <w:pPr>
        <w:spacing w:after="0" w:line="240" w:lineRule="auto"/>
        <w:jc w:val="center"/>
      </w:pPr>
      <w:bookmarkStart w:id="0" w:name="_GoBack"/>
      <w:r>
        <w:rPr>
          <w:b/>
          <w:u w:val="single"/>
        </w:rPr>
        <w:t>(Re-)Introduction to Cells</w:t>
      </w:r>
    </w:p>
    <w:bookmarkEnd w:id="0"/>
    <w:p w:rsidR="0005608D" w:rsidRDefault="0005608D" w:rsidP="0005608D">
      <w:pPr>
        <w:spacing w:after="0" w:line="240" w:lineRule="auto"/>
        <w:rPr>
          <w:u w:val="single"/>
        </w:rPr>
      </w:pPr>
      <w:r>
        <w:rPr>
          <w:u w:val="single"/>
        </w:rPr>
        <w:t>Online Reading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Name: _____________</w:t>
      </w:r>
    </w:p>
    <w:p w:rsidR="000E6FAA" w:rsidRPr="006D7F20" w:rsidRDefault="007D2F06" w:rsidP="0005608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0"/>
        </w:rPr>
      </w:pPr>
      <w:r w:rsidRPr="006D7F20">
        <w:rPr>
          <w:sz w:val="20"/>
        </w:rPr>
        <w:t xml:space="preserve">Please get your Chromebook, login and go to </w:t>
      </w:r>
      <w:r w:rsidRPr="006D7F20">
        <w:rPr>
          <w:sz w:val="20"/>
          <w:u w:val="single"/>
        </w:rPr>
        <w:t>my.ncedcloud.org</w:t>
      </w:r>
      <w:r w:rsidRPr="006D7F20">
        <w:rPr>
          <w:sz w:val="20"/>
        </w:rPr>
        <w:t xml:space="preserve"> and login </w:t>
      </w:r>
    </w:p>
    <w:p w:rsidR="000E6FAA" w:rsidRPr="006D7F20" w:rsidRDefault="007D2F06" w:rsidP="0005608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0"/>
        </w:rPr>
      </w:pPr>
      <w:r w:rsidRPr="006D7F20">
        <w:rPr>
          <w:sz w:val="20"/>
        </w:rPr>
        <w:t>Click Canvas, Click on Biology I</w:t>
      </w:r>
    </w:p>
    <w:p w:rsidR="000E6FAA" w:rsidRPr="006D7F20" w:rsidRDefault="007D2F06" w:rsidP="0005608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0"/>
        </w:rPr>
      </w:pPr>
      <w:r w:rsidRPr="006D7F20">
        <w:rPr>
          <w:sz w:val="20"/>
        </w:rPr>
        <w:t xml:space="preserve">Click Home (on the left), Click on </w:t>
      </w:r>
      <w:proofErr w:type="spellStart"/>
      <w:r w:rsidRPr="006D7F20">
        <w:rPr>
          <w:sz w:val="20"/>
        </w:rPr>
        <w:t>ConnectEd</w:t>
      </w:r>
      <w:proofErr w:type="spellEnd"/>
      <w:r w:rsidRPr="006D7F20">
        <w:rPr>
          <w:sz w:val="20"/>
        </w:rPr>
        <w:t xml:space="preserve"> (McGraw Hill)</w:t>
      </w:r>
    </w:p>
    <w:p w:rsidR="000E6FAA" w:rsidRPr="006D7F20" w:rsidRDefault="007D2F06" w:rsidP="0005608D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sz w:val="20"/>
        </w:rPr>
      </w:pPr>
      <w:r w:rsidRPr="006D7F20">
        <w:rPr>
          <w:sz w:val="20"/>
        </w:rPr>
        <w:t>Pop up blocker might stop this, you need to click “always allow…” from the pop up blocker, then reload the home screen</w:t>
      </w:r>
    </w:p>
    <w:p w:rsidR="000E6FAA" w:rsidRPr="006D7F20" w:rsidRDefault="007D2F06" w:rsidP="0005608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0"/>
        </w:rPr>
      </w:pPr>
      <w:r w:rsidRPr="006D7F20">
        <w:rPr>
          <w:sz w:val="20"/>
        </w:rPr>
        <w:t>Click on “Launch” or the textbook</w:t>
      </w:r>
    </w:p>
    <w:p w:rsidR="000E6FAA" w:rsidRPr="006D7F20" w:rsidRDefault="007D2F06" w:rsidP="0005608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0"/>
        </w:rPr>
      </w:pPr>
      <w:r w:rsidRPr="006D7F20">
        <w:rPr>
          <w:sz w:val="20"/>
        </w:rPr>
        <w:t>On the right hand side click on LS (Learn Smart). If there is no LS, then click on “resources”</w:t>
      </w:r>
    </w:p>
    <w:p w:rsidR="000E6FAA" w:rsidRPr="006D7F20" w:rsidRDefault="007D2F06" w:rsidP="0005608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0"/>
        </w:rPr>
      </w:pPr>
      <w:r w:rsidRPr="006D7F20">
        <w:rPr>
          <w:sz w:val="20"/>
        </w:rPr>
        <w:t xml:space="preserve">Click on the blue Learn Smart box and then click on your class period. </w:t>
      </w:r>
    </w:p>
    <w:p w:rsidR="000E6FAA" w:rsidRPr="006D7F20" w:rsidRDefault="007D2F06" w:rsidP="0005608D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sz w:val="20"/>
        </w:rPr>
      </w:pPr>
      <w:r w:rsidRPr="006D7F20">
        <w:rPr>
          <w:sz w:val="20"/>
        </w:rPr>
        <w:t xml:space="preserve">If it asks for a name, you can click cancel. You might have to click through the tutorial before you start. </w:t>
      </w:r>
    </w:p>
    <w:p w:rsidR="000E6FAA" w:rsidRPr="006D7F20" w:rsidRDefault="007D2F06" w:rsidP="0005608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0"/>
        </w:rPr>
      </w:pPr>
      <w:r w:rsidRPr="006D7F20">
        <w:rPr>
          <w:sz w:val="20"/>
        </w:rPr>
        <w:t>Whatever chapters we’re working on will show on the screen. If you have more than one chapter, let</w:t>
      </w:r>
      <w:r w:rsidR="00AE1568">
        <w:rPr>
          <w:sz w:val="20"/>
        </w:rPr>
        <w:t xml:space="preserve"> Mr. Bucka</w:t>
      </w:r>
      <w:r w:rsidRPr="006D7F20">
        <w:rPr>
          <w:sz w:val="20"/>
        </w:rPr>
        <w:t xml:space="preserve"> know. </w:t>
      </w:r>
    </w:p>
    <w:p w:rsidR="009E7502" w:rsidRPr="006D7F20" w:rsidRDefault="007D2F06" w:rsidP="009E750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0"/>
        </w:rPr>
      </w:pPr>
      <w:r w:rsidRPr="006D7F20">
        <w:rPr>
          <w:sz w:val="20"/>
        </w:rPr>
        <w:t>Click on “</w:t>
      </w:r>
      <w:r w:rsidR="0005608D" w:rsidRPr="006D7F20">
        <w:rPr>
          <w:sz w:val="20"/>
        </w:rPr>
        <w:t xml:space="preserve">7 Cellular Structure and </w:t>
      </w:r>
      <w:r w:rsidR="00570437" w:rsidRPr="006D7F20">
        <w:rPr>
          <w:sz w:val="20"/>
        </w:rPr>
        <w:t>Function” C</w:t>
      </w:r>
      <w:r w:rsidRPr="006D7F20">
        <w:rPr>
          <w:sz w:val="20"/>
        </w:rPr>
        <w:t>lick on “Practice” in the bottom lef</w:t>
      </w:r>
      <w:r w:rsidR="00570437" w:rsidRPr="006D7F20">
        <w:rPr>
          <w:sz w:val="20"/>
        </w:rPr>
        <w:t xml:space="preserve">t and answer the questions. Once you finish the assignment click “Turn in” and finish the rest of this paper. </w:t>
      </w:r>
    </w:p>
    <w:p w:rsidR="009E7502" w:rsidRDefault="009E7502" w:rsidP="009E7502">
      <w:pPr>
        <w:spacing w:after="0" w:line="240" w:lineRule="auto"/>
      </w:pPr>
    </w:p>
    <w:p w:rsidR="00A513AC" w:rsidRPr="00A513AC" w:rsidRDefault="00A513AC" w:rsidP="00A513AC">
      <w:pPr>
        <w:spacing w:after="0" w:line="240" w:lineRule="auto"/>
        <w:rPr>
          <w:rFonts w:cstheme="minorHAnsi"/>
        </w:rPr>
      </w:pPr>
      <w:r w:rsidRPr="00A513AC">
        <w:rPr>
          <w:rFonts w:cstheme="minorHAnsi"/>
          <w:u w:val="single"/>
        </w:rPr>
        <w:t>Cell Organelles</w:t>
      </w:r>
      <w:r w:rsidR="000F765B">
        <w:rPr>
          <w:rFonts w:cstheme="minorHAnsi"/>
          <w:u w:val="single"/>
        </w:rPr>
        <w:t>:</w:t>
      </w:r>
      <w:r w:rsidR="000F765B">
        <w:rPr>
          <w:rFonts w:cstheme="minorHAnsi"/>
        </w:rPr>
        <w:t xml:space="preserve"> Google sear or use your notes to help you find the correct answers</w:t>
      </w:r>
      <w:r w:rsidRPr="00A513AC">
        <w:rPr>
          <w:rFonts w:eastAsia="Times New Roman" w:cstheme="minorHAnsi"/>
          <w:bCs/>
          <w:color w:val="000000"/>
        </w:rPr>
        <w:tab/>
      </w:r>
      <w:r w:rsidRPr="00A513AC">
        <w:rPr>
          <w:rFonts w:eastAsia="Times New Roman" w:cstheme="minorHAnsi"/>
          <w:bCs/>
          <w:color w:val="000000"/>
        </w:rPr>
        <w:tab/>
      </w:r>
      <w:r w:rsidRPr="00A513AC">
        <w:rPr>
          <w:rFonts w:eastAsia="Times New Roman" w:cstheme="minorHAnsi"/>
          <w:bCs/>
          <w:color w:val="000000"/>
        </w:rPr>
        <w:tab/>
      </w: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3164"/>
        <w:gridCol w:w="3237"/>
        <w:gridCol w:w="2779"/>
      </w:tblGrid>
      <w:tr w:rsidR="00A513AC" w:rsidRPr="00A513AC" w:rsidTr="001F6CF7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A513AC">
              <w:rPr>
                <w:rFonts w:eastAsia="Times New Roman" w:cstheme="minorHAnsi"/>
                <w:b/>
                <w:bCs/>
                <w:color w:val="000000"/>
                <w:u w:val="single"/>
              </w:rPr>
              <w:t>Organelle name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A513AC">
              <w:rPr>
                <w:rFonts w:eastAsia="Times New Roman" w:cstheme="minorHAnsi"/>
                <w:b/>
                <w:bCs/>
                <w:color w:val="000000"/>
                <w:u w:val="single"/>
              </w:rPr>
              <w:t>Organelle Function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A513AC">
              <w:rPr>
                <w:rFonts w:eastAsia="Times New Roman" w:cstheme="minorHAnsi"/>
                <w:b/>
                <w:bCs/>
                <w:color w:val="000000"/>
                <w:u w:val="single"/>
              </w:rPr>
              <w:t>Analogy</w:t>
            </w:r>
          </w:p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A513AC">
              <w:rPr>
                <w:rFonts w:eastAsia="Times New Roman" w:cstheme="minorHAnsi"/>
                <w:b/>
                <w:bCs/>
                <w:color w:val="000000"/>
                <w:u w:val="single"/>
              </w:rPr>
              <w:t>Picture of Organelle</w:t>
            </w:r>
          </w:p>
        </w:tc>
      </w:tr>
      <w:tr w:rsidR="00A513AC" w:rsidRPr="00A513AC" w:rsidTr="001F6CF7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Nucleus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The function is 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13AC">
              <w:rPr>
                <w:rFonts w:eastAsia="Times New Roman" w:cstheme="minorHAnsi"/>
                <w:color w:val="000000"/>
              </w:rPr>
              <w:t xml:space="preserve">The Nucleus is like a </w:t>
            </w:r>
          </w:p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1"/>
                <w:szCs w:val="24"/>
              </w:rPr>
            </w:pPr>
          </w:p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1"/>
                <w:szCs w:val="24"/>
              </w:rPr>
            </w:pPr>
          </w:p>
        </w:tc>
      </w:tr>
      <w:tr w:rsidR="00A513AC" w:rsidRPr="00A513AC" w:rsidTr="001F6CF7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Mitochondria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The function is 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13AC">
              <w:rPr>
                <w:rFonts w:eastAsia="Times New Roman" w:cstheme="minorHAnsi"/>
                <w:color w:val="000000"/>
              </w:rPr>
              <w:t>The Mitochondria is like a</w:t>
            </w:r>
          </w:p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3AC" w:rsidRPr="00A513AC" w:rsidTr="001F6CF7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Chloroplast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The function is 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13AC">
              <w:rPr>
                <w:rFonts w:eastAsia="Times New Roman" w:cstheme="minorHAnsi"/>
                <w:color w:val="000000"/>
              </w:rPr>
              <w:t>A chloroplast is like a</w:t>
            </w:r>
          </w:p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3AC" w:rsidRPr="00A513AC" w:rsidTr="001F6CF7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Endoplasmic Reticulum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The function is 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13AC">
              <w:rPr>
                <w:rFonts w:eastAsia="Times New Roman" w:cstheme="minorHAnsi"/>
                <w:color w:val="000000"/>
              </w:rPr>
              <w:t>An Endoplasmic reticulum is like a</w:t>
            </w:r>
          </w:p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3AC" w:rsidRPr="00A513AC" w:rsidTr="001F6CF7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Golgi Body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The function is 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13AC">
              <w:rPr>
                <w:rFonts w:eastAsia="Times New Roman" w:cstheme="minorHAnsi"/>
                <w:color w:val="000000"/>
              </w:rPr>
              <w:t xml:space="preserve">A </w:t>
            </w:r>
            <w:proofErr w:type="spellStart"/>
            <w:r w:rsidRPr="00A513AC">
              <w:rPr>
                <w:rFonts w:eastAsia="Times New Roman" w:cstheme="minorHAnsi"/>
                <w:color w:val="000000"/>
              </w:rPr>
              <w:t>golgi</w:t>
            </w:r>
            <w:proofErr w:type="spellEnd"/>
            <w:r w:rsidRPr="00A513AC">
              <w:rPr>
                <w:rFonts w:eastAsia="Times New Roman" w:cstheme="minorHAnsi"/>
                <w:color w:val="000000"/>
              </w:rPr>
              <w:t xml:space="preserve"> body is like a</w:t>
            </w:r>
          </w:p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3AC" w:rsidRPr="00A513AC" w:rsidTr="001F6CF7">
        <w:trPr>
          <w:trHeight w:val="2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Vacuole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3AC">
              <w:rPr>
                <w:rFonts w:eastAsia="Times New Roman" w:cstheme="minorHAnsi"/>
                <w:color w:val="000000"/>
              </w:rPr>
              <w:t>The function is 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13AC">
              <w:rPr>
                <w:rFonts w:eastAsia="Times New Roman" w:cstheme="minorHAnsi"/>
                <w:color w:val="000000"/>
              </w:rPr>
              <w:t>A Vacuole is like a</w:t>
            </w:r>
          </w:p>
          <w:p w:rsidR="00A513AC" w:rsidRDefault="00A513AC" w:rsidP="00A513A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513AC" w:rsidRPr="00A513AC" w:rsidRDefault="00A513AC" w:rsidP="00A513A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3AC" w:rsidRPr="00A513AC" w:rsidRDefault="00A513AC" w:rsidP="00A513AC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E7502" w:rsidRPr="007C7867" w:rsidRDefault="00A513AC" w:rsidP="009E7502">
      <w:pPr>
        <w:spacing w:after="0" w:line="240" w:lineRule="auto"/>
        <w:rPr>
          <w:rFonts w:cstheme="minorHAnsi"/>
          <w:u w:val="single"/>
        </w:rPr>
      </w:pPr>
      <w:r w:rsidRPr="007C7867">
        <w:rPr>
          <w:rFonts w:cstheme="minorHAnsi"/>
          <w:u w:val="single"/>
        </w:rPr>
        <w:t xml:space="preserve"> </w:t>
      </w:r>
    </w:p>
    <w:p w:rsidR="006D7F20" w:rsidRPr="00F13FDA" w:rsidRDefault="006D7F20" w:rsidP="004671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FDA">
        <w:rPr>
          <w:rFonts w:cstheme="minorHAnsi"/>
          <w:u w:val="single"/>
        </w:rPr>
        <w:t>Cell Organelles Game</w:t>
      </w:r>
    </w:p>
    <w:p w:rsidR="006D7F20" w:rsidRPr="00F13FDA" w:rsidRDefault="006D7F20" w:rsidP="001F6CF7">
      <w:pPr>
        <w:autoSpaceDE w:val="0"/>
        <w:autoSpaceDN w:val="0"/>
        <w:adjustRightInd w:val="0"/>
        <w:spacing w:after="0"/>
        <w:rPr>
          <w:rFonts w:cstheme="minorHAnsi"/>
        </w:rPr>
      </w:pPr>
      <w:r w:rsidRPr="00F13FDA">
        <w:rPr>
          <w:rFonts w:cstheme="minorHAnsi"/>
        </w:rPr>
        <w:t xml:space="preserve">Go to </w:t>
      </w:r>
      <w:hyperlink r:id="rId5" w:history="1">
        <w:r w:rsidRPr="00F13FDA">
          <w:rPr>
            <w:rStyle w:val="Hyperlink"/>
            <w:rFonts w:cstheme="minorHAnsi"/>
            <w:color w:val="auto"/>
          </w:rPr>
          <w:t>http://www.sheppardsoftware.com/health/anatomy/cell/index.htm</w:t>
        </w:r>
      </w:hyperlink>
      <w:r w:rsidRPr="00F13FDA">
        <w:rPr>
          <w:rFonts w:cstheme="minorHAnsi"/>
        </w:rPr>
        <w:t xml:space="preserve"> </w:t>
      </w:r>
      <w:proofErr w:type="gramStart"/>
      <w:r w:rsidRPr="00F13FDA">
        <w:rPr>
          <w:rFonts w:cstheme="minorHAnsi"/>
        </w:rPr>
        <w:t>For</w:t>
      </w:r>
      <w:proofErr w:type="gramEnd"/>
      <w:r w:rsidRPr="00F13FDA">
        <w:rPr>
          <w:rFonts w:cstheme="minorHAnsi"/>
        </w:rPr>
        <w:t xml:space="preserve"> each of the three types of cells, click on “Quiz” and play until you complete the matching assignment with no mistakes. </w:t>
      </w:r>
      <w:r w:rsidR="00AE1568">
        <w:rPr>
          <w:rFonts w:cstheme="minorHAnsi"/>
          <w:u w:val="single"/>
        </w:rPr>
        <w:t>Have Mr. Bucka</w:t>
      </w:r>
      <w:r w:rsidRPr="00F13FDA">
        <w:rPr>
          <w:rFonts w:cstheme="minorHAnsi"/>
          <w:u w:val="single"/>
        </w:rPr>
        <w:t xml:space="preserve"> sign off once you finish.</w:t>
      </w:r>
    </w:p>
    <w:p w:rsidR="00033EA6" w:rsidRPr="00F13FDA" w:rsidRDefault="00033EA6" w:rsidP="00033EA6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F13FDA">
        <w:rPr>
          <w:rFonts w:cstheme="minorHAnsi"/>
          <w:b/>
        </w:rPr>
        <w:t>Animal Cell: _____________________________________</w:t>
      </w:r>
    </w:p>
    <w:p w:rsidR="00033EA6" w:rsidRPr="00F13FDA" w:rsidRDefault="00033EA6" w:rsidP="00033EA6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F13FDA">
        <w:rPr>
          <w:rFonts w:cstheme="minorHAnsi"/>
          <w:b/>
        </w:rPr>
        <w:t>Plant Cell: _____________________________________</w:t>
      </w:r>
    </w:p>
    <w:p w:rsidR="00033EA6" w:rsidRDefault="00033EA6" w:rsidP="00033EA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13FDA">
        <w:rPr>
          <w:rFonts w:cstheme="minorHAnsi"/>
          <w:b/>
        </w:rPr>
        <w:t>Bacteria Cell: _____________________________________</w:t>
      </w:r>
    </w:p>
    <w:p w:rsidR="00AE1568" w:rsidRDefault="00AE1568" w:rsidP="00033EA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E1568" w:rsidRPr="00F13FDA" w:rsidRDefault="00AE1568" w:rsidP="00033EA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33EA6" w:rsidRPr="00F13FDA" w:rsidRDefault="00033EA6" w:rsidP="0046717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33EA6" w:rsidRPr="00F13FDA" w:rsidRDefault="001F6CF7" w:rsidP="0046717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spellStart"/>
      <w:r w:rsidRPr="00F13FDA">
        <w:rPr>
          <w:rFonts w:cstheme="minorHAnsi"/>
          <w:b/>
          <w:u w:val="single"/>
        </w:rPr>
        <w:t>Quizizz</w:t>
      </w:r>
      <w:proofErr w:type="spellEnd"/>
      <w:r w:rsidRPr="00F13FDA">
        <w:rPr>
          <w:rFonts w:cstheme="minorHAnsi"/>
          <w:b/>
          <w:u w:val="single"/>
        </w:rPr>
        <w:t xml:space="preserve"> Cell Review</w:t>
      </w:r>
    </w:p>
    <w:p w:rsidR="001F6CF7" w:rsidRPr="00F13FDA" w:rsidRDefault="001F6CF7" w:rsidP="004671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FDA">
        <w:rPr>
          <w:rFonts w:cstheme="minorHAnsi"/>
        </w:rPr>
        <w:t xml:space="preserve">Go to </w:t>
      </w:r>
      <w:r w:rsidRPr="00F13FDA">
        <w:rPr>
          <w:rFonts w:cstheme="minorHAnsi"/>
          <w:u w:val="single"/>
        </w:rPr>
        <w:t>join.quizizz.com</w:t>
      </w:r>
      <w:r w:rsidRPr="00F13FDA">
        <w:rPr>
          <w:rFonts w:cstheme="minorHAnsi"/>
        </w:rPr>
        <w:t xml:space="preserve"> and play the game code </w:t>
      </w:r>
      <w:r w:rsidR="00AE1568">
        <w:rPr>
          <w:rFonts w:cstheme="minorHAnsi"/>
          <w:b/>
        </w:rPr>
        <w:t>984994, 493305, and 852555</w:t>
      </w:r>
      <w:r w:rsidRPr="00F13FDA">
        <w:rPr>
          <w:rFonts w:cstheme="minorHAnsi"/>
        </w:rPr>
        <w:t>. Write down your high score</w:t>
      </w:r>
      <w:r w:rsidR="00AE1568">
        <w:rPr>
          <w:rFonts w:cstheme="minorHAnsi"/>
        </w:rPr>
        <w:t>s</w:t>
      </w:r>
      <w:r w:rsidRPr="00F13FDA">
        <w:rPr>
          <w:rFonts w:cstheme="minorHAnsi"/>
        </w:rPr>
        <w:t xml:space="preserve"> here: ________________________</w:t>
      </w:r>
    </w:p>
    <w:p w:rsidR="00467178" w:rsidRPr="00F13FDA" w:rsidRDefault="00467178" w:rsidP="004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Part I: Cell Membranes</w:t>
      </w:r>
    </w:p>
    <w:p w:rsidR="00467178" w:rsidRPr="00F13FDA" w:rsidRDefault="00467178" w:rsidP="004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lastRenderedPageBreak/>
        <w:t xml:space="preserve">Go to the following website: </w:t>
      </w:r>
      <w:r w:rsidRPr="00F13FDA">
        <w:rPr>
          <w:rFonts w:ascii="Times New Roman" w:hAnsi="Times New Roman" w:cs="Times New Roman"/>
          <w:sz w:val="21"/>
          <w:szCs w:val="21"/>
          <w:u w:val="single"/>
        </w:rPr>
        <w:t>www.biology4kids.com/files/cell_membrane.html</w:t>
      </w:r>
    </w:p>
    <w:p w:rsidR="00467178" w:rsidRPr="00F13FDA" w:rsidRDefault="00467178" w:rsidP="004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1. How is the cell membrane similar to a plastic bag with tiny holes?</w:t>
      </w:r>
    </w:p>
    <w:p w:rsidR="007C7867" w:rsidRPr="00F13FDA" w:rsidRDefault="007C7867" w:rsidP="004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67178" w:rsidRPr="00F13FDA" w:rsidRDefault="00467178" w:rsidP="004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2. What two components make up the cell membrane?</w:t>
      </w:r>
    </w:p>
    <w:p w:rsidR="00467178" w:rsidRPr="00F13FDA" w:rsidRDefault="00467178" w:rsidP="004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a. What are their functions?</w:t>
      </w:r>
    </w:p>
    <w:p w:rsidR="007C7867" w:rsidRPr="00F13FDA" w:rsidRDefault="007C7867" w:rsidP="004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67178" w:rsidRPr="00F13FDA" w:rsidRDefault="00467178" w:rsidP="004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3. What is the fluid mosaic model?</w:t>
      </w:r>
    </w:p>
    <w:p w:rsidR="00033EA6" w:rsidRPr="00F13FDA" w:rsidRDefault="00033EA6" w:rsidP="004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67178" w:rsidRPr="00F13FDA" w:rsidRDefault="00467178" w:rsidP="004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 xml:space="preserve">Keep in mind that a phospholipid is a type of </w:t>
      </w:r>
      <w:r w:rsidRPr="00F13FDA">
        <w:rPr>
          <w:rFonts w:ascii="Times New Roman" w:hAnsi="Times New Roman" w:cs="Times New Roman"/>
          <w:b/>
          <w:bCs/>
          <w:sz w:val="21"/>
          <w:szCs w:val="21"/>
        </w:rPr>
        <w:t>lipid</w:t>
      </w:r>
      <w:r w:rsidRPr="00F13FDA">
        <w:rPr>
          <w:rFonts w:ascii="Times New Roman" w:hAnsi="Times New Roman" w:cs="Times New Roman"/>
          <w:sz w:val="21"/>
          <w:szCs w:val="21"/>
        </w:rPr>
        <w:t xml:space="preserve">. Think back to our unit on macromolecules. Lipids have long hydrocarbon tails (made of carbon and hydrogen). Water does not like to associate with these tails, so the tails in a phospholipid are </w:t>
      </w:r>
      <w:r w:rsidRPr="00F13FDA">
        <w:rPr>
          <w:rFonts w:ascii="Times New Roman" w:hAnsi="Times New Roman" w:cs="Times New Roman"/>
          <w:i/>
          <w:iCs/>
          <w:sz w:val="21"/>
          <w:szCs w:val="21"/>
        </w:rPr>
        <w:t xml:space="preserve">hydrophobic </w:t>
      </w:r>
      <w:r w:rsidRPr="00F13FDA">
        <w:rPr>
          <w:rFonts w:ascii="Times New Roman" w:hAnsi="Times New Roman" w:cs="Times New Roman"/>
          <w:sz w:val="21"/>
          <w:szCs w:val="21"/>
        </w:rPr>
        <w:t xml:space="preserve">(=water-fearing). The phospholipid heads have some charge, so they are polar. Water is also polar and likes to associate with other polar molecules. Thus, the heads are </w:t>
      </w:r>
      <w:r w:rsidRPr="00F13FDA">
        <w:rPr>
          <w:rFonts w:ascii="Times New Roman" w:hAnsi="Times New Roman" w:cs="Times New Roman"/>
          <w:i/>
          <w:iCs/>
          <w:sz w:val="21"/>
          <w:szCs w:val="21"/>
        </w:rPr>
        <w:t xml:space="preserve">hydrophilic </w:t>
      </w:r>
      <w:r w:rsidRPr="00F13FDA">
        <w:rPr>
          <w:rFonts w:ascii="Times New Roman" w:hAnsi="Times New Roman" w:cs="Times New Roman"/>
          <w:sz w:val="21"/>
          <w:szCs w:val="21"/>
        </w:rPr>
        <w:t>(=water-loving).</w:t>
      </w:r>
    </w:p>
    <w:p w:rsidR="00467178" w:rsidRPr="00F13FDA" w:rsidRDefault="00467178" w:rsidP="00467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67178" w:rsidRPr="00F13FDA" w:rsidRDefault="00033EA6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4</w:t>
      </w:r>
      <w:r w:rsidR="00467178" w:rsidRPr="00F13FDA">
        <w:rPr>
          <w:rFonts w:ascii="Times New Roman" w:hAnsi="Times New Roman" w:cs="Times New Roman"/>
          <w:sz w:val="21"/>
          <w:szCs w:val="21"/>
        </w:rPr>
        <w:t xml:space="preserve">. Given the information above, why does the </w:t>
      </w:r>
      <w:r w:rsidR="007C7867" w:rsidRPr="00F13FDA">
        <w:rPr>
          <w:rFonts w:ascii="Times New Roman" w:hAnsi="Times New Roman" w:cs="Times New Roman"/>
          <w:sz w:val="21"/>
          <w:szCs w:val="21"/>
        </w:rPr>
        <w:t xml:space="preserve">arrangement of the phospholipid </w:t>
      </w:r>
      <w:r w:rsidR="00467178" w:rsidRPr="00F13FDA">
        <w:rPr>
          <w:rFonts w:ascii="Times New Roman" w:hAnsi="Times New Roman" w:cs="Times New Roman"/>
          <w:sz w:val="21"/>
          <w:szCs w:val="21"/>
        </w:rPr>
        <w:t>bilayer make sense? (The tails are facing inwards and the</w:t>
      </w:r>
      <w:r w:rsidR="007C7867" w:rsidRPr="00F13FDA">
        <w:rPr>
          <w:rFonts w:ascii="Times New Roman" w:hAnsi="Times New Roman" w:cs="Times New Roman"/>
          <w:sz w:val="21"/>
          <w:szCs w:val="21"/>
        </w:rPr>
        <w:t xml:space="preserve"> heads are facing the </w:t>
      </w:r>
      <w:r w:rsidR="00467178" w:rsidRPr="00F13FDA">
        <w:rPr>
          <w:rFonts w:ascii="Times New Roman" w:hAnsi="Times New Roman" w:cs="Times New Roman"/>
          <w:sz w:val="21"/>
          <w:szCs w:val="21"/>
        </w:rPr>
        <w:t>watery area surrounding the cell).</w:t>
      </w: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Part III: Membrane Transport</w:t>
      </w: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 xml:space="preserve">On the same website, go to the top and click on “Function.” (Right after it says Cell Structure &amp; Function) &gt; Click on “Passive Transport” on the right hand side. If you cannot find it, the URL is: </w:t>
      </w:r>
      <w:r w:rsidRPr="00F13FDA">
        <w:rPr>
          <w:rFonts w:ascii="Times New Roman" w:hAnsi="Times New Roman" w:cs="Times New Roman"/>
          <w:sz w:val="21"/>
          <w:szCs w:val="21"/>
          <w:u w:val="single"/>
        </w:rPr>
        <w:t>www.biology4kids.com/files/cell2_main.html</w:t>
      </w:r>
    </w:p>
    <w:p w:rsidR="007C7867" w:rsidRPr="00F13FDA" w:rsidRDefault="00AE7B49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1</w:t>
      </w:r>
      <w:r w:rsidR="007C7867" w:rsidRPr="00F13FDA">
        <w:rPr>
          <w:rFonts w:ascii="Times New Roman" w:hAnsi="Times New Roman" w:cs="Times New Roman"/>
          <w:sz w:val="21"/>
          <w:szCs w:val="21"/>
        </w:rPr>
        <w:t>. How does passive transport differ from active transport?</w:t>
      </w: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2. Two types of passive transport (movement of molecules across a membrane that does not require energy) include ___________________ and _______________________.</w:t>
      </w: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3. What do some proteins act as to aid in moving molecules across a membrane?</w:t>
      </w: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4. What do you think semi-permeable means? (</w:t>
      </w:r>
      <w:proofErr w:type="gramStart"/>
      <w:r w:rsidRPr="00F13FDA">
        <w:rPr>
          <w:rFonts w:ascii="Times New Roman" w:hAnsi="Times New Roman" w:cs="Times New Roman"/>
          <w:i/>
          <w:iCs/>
          <w:sz w:val="21"/>
          <w:szCs w:val="21"/>
        </w:rPr>
        <w:t>permeable</w:t>
      </w:r>
      <w:proofErr w:type="gramEnd"/>
      <w:r w:rsidRPr="00F13FDA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F13FDA">
        <w:rPr>
          <w:rFonts w:ascii="Times New Roman" w:hAnsi="Times New Roman" w:cs="Times New Roman"/>
          <w:sz w:val="21"/>
          <w:szCs w:val="21"/>
        </w:rPr>
        <w:t>means to pass into or through).</w:t>
      </w: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5. What is facilitated diffusion? Does it require energy to occur?</w:t>
      </w: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a. What is an example of a molecule that cannot cross the membrane by simple diffusion?</w:t>
      </w: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 xml:space="preserve">6. Molecules that move from </w:t>
      </w:r>
      <w:r w:rsidRPr="00F13FDA">
        <w:rPr>
          <w:rFonts w:ascii="Times New Roman" w:hAnsi="Times New Roman" w:cs="Times New Roman"/>
          <w:i/>
          <w:iCs/>
          <w:sz w:val="21"/>
          <w:szCs w:val="21"/>
        </w:rPr>
        <w:t xml:space="preserve">high </w:t>
      </w:r>
      <w:r w:rsidRPr="00F13FDA">
        <w:rPr>
          <w:rFonts w:ascii="Times New Roman" w:hAnsi="Times New Roman" w:cs="Times New Roman"/>
          <w:sz w:val="21"/>
          <w:szCs w:val="21"/>
        </w:rPr>
        <w:t xml:space="preserve">to </w:t>
      </w:r>
      <w:r w:rsidRPr="00F13FDA">
        <w:rPr>
          <w:rFonts w:ascii="Times New Roman" w:hAnsi="Times New Roman" w:cs="Times New Roman"/>
          <w:i/>
          <w:iCs/>
          <w:sz w:val="21"/>
          <w:szCs w:val="21"/>
        </w:rPr>
        <w:t xml:space="preserve">low </w:t>
      </w:r>
      <w:r w:rsidRPr="00F13FDA">
        <w:rPr>
          <w:rFonts w:ascii="Times New Roman" w:hAnsi="Times New Roman" w:cs="Times New Roman"/>
          <w:sz w:val="21"/>
          <w:szCs w:val="21"/>
        </w:rPr>
        <w:t>concentration are said to be moving down</w:t>
      </w: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F13FDA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F13FDA">
        <w:rPr>
          <w:rFonts w:ascii="Times New Roman" w:hAnsi="Times New Roman" w:cs="Times New Roman"/>
          <w:sz w:val="21"/>
          <w:szCs w:val="21"/>
        </w:rPr>
        <w:t xml:space="preserve"> _________________________ ___________________.</w:t>
      </w: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C7867" w:rsidRPr="00F13FDA" w:rsidRDefault="007C7867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7. Make a sketch showing molecules in high concentration on one side of the membrane, and in low concentration on the other side of the membrane and the movement of molecules down a concentration gradient.</w:t>
      </w:r>
    </w:p>
    <w:p w:rsidR="000F765B" w:rsidRPr="00F13FDA" w:rsidRDefault="000F765B" w:rsidP="007C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8. How are small molecules able to freely cross the membrane without an input of energy?</w:t>
      </w: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9. What is osmosis?</w:t>
      </w: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10. In terms of ion concentration, what type of homeostasis needs to be established for a cell to survive?</w:t>
      </w: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11. What will happen if red blood cells are placed in water? Why does this happen? On the right side of the webpage under Cell Function, click on “Active Transport.”</w:t>
      </w: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12. What is active transport?</w:t>
      </w: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13. Why does the cell sometimes have to expend energy to move individual molecules across the cell membrane?</w:t>
      </w: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14. Which membrane molecules do most of the work in active transport?</w:t>
      </w: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15. Since these me</w:t>
      </w:r>
      <w:r w:rsidR="004D1CC7" w:rsidRPr="00F13FDA">
        <w:rPr>
          <w:rFonts w:ascii="Times New Roman" w:hAnsi="Times New Roman" w:cs="Times New Roman"/>
          <w:sz w:val="21"/>
          <w:szCs w:val="21"/>
        </w:rPr>
        <w:t xml:space="preserve">mbrane proteins span the </w:t>
      </w:r>
      <w:r w:rsidRPr="00F13FDA">
        <w:rPr>
          <w:rFonts w:ascii="Times New Roman" w:hAnsi="Times New Roman" w:cs="Times New Roman"/>
          <w:sz w:val="21"/>
          <w:szCs w:val="21"/>
        </w:rPr>
        <w:t>length of the lipid bilayer, what type of protein are they? (</w:t>
      </w:r>
      <w:proofErr w:type="gramStart"/>
      <w:r w:rsidRPr="00F13FDA">
        <w:rPr>
          <w:rFonts w:ascii="Times New Roman" w:hAnsi="Times New Roman" w:cs="Times New Roman"/>
          <w:i/>
          <w:iCs/>
          <w:sz w:val="21"/>
          <w:szCs w:val="21"/>
        </w:rPr>
        <w:t>hint</w:t>
      </w:r>
      <w:proofErr w:type="gramEnd"/>
      <w:r w:rsidRPr="00F13FDA">
        <w:rPr>
          <w:rFonts w:ascii="Times New Roman" w:hAnsi="Times New Roman" w:cs="Times New Roman"/>
          <w:sz w:val="21"/>
          <w:szCs w:val="21"/>
        </w:rPr>
        <w:t>: see part II, question #3).</w:t>
      </w: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765B" w:rsidRPr="00F13FD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16. Membrane proteins are very __________________, meaning that they are designed to move only one or two types of molecules or ions across the membrane.</w:t>
      </w:r>
    </w:p>
    <w:p w:rsidR="00EF399A" w:rsidRDefault="00EF399A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F399A" w:rsidRDefault="000F765B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3FDA">
        <w:rPr>
          <w:rFonts w:ascii="Times New Roman" w:hAnsi="Times New Roman" w:cs="Times New Roman"/>
          <w:sz w:val="21"/>
          <w:szCs w:val="21"/>
        </w:rPr>
        <w:t>17. What does it mean by proteins working against a concentration gradient?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  <w:r w:rsidRPr="00EF399A">
        <w:lastRenderedPageBreak/>
        <w:t xml:space="preserve">WEBSITE #1 </w:t>
      </w:r>
      <w:hyperlink r:id="rId6" w:history="1">
        <w:r w:rsidRPr="00EF399A">
          <w:rPr>
            <w:rStyle w:val="Hyperlink"/>
            <w:color w:val="auto"/>
          </w:rPr>
          <w:t>http://biology.tutorvista.com/cell/unicellular-and-multicellularorganisms.html</w:t>
        </w:r>
      </w:hyperlink>
      <w:r w:rsidRPr="00EF399A">
        <w:t xml:space="preserve">  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  <w:r w:rsidRPr="00EF399A">
        <w:t xml:space="preserve">1. What is a CELL? 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  <w:r w:rsidRPr="00EF399A">
        <w:t xml:space="preserve">2. What does it mean to be UNICELLULAR? 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  <w:r w:rsidRPr="00EF399A">
        <w:t xml:space="preserve">3. Identify an organism that is UNICELLULAR: ____________________________ 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  <w:r w:rsidRPr="00EF399A">
        <w:t xml:space="preserve">4. What does it mean to be MULTICELLULAR? 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  <w:r w:rsidRPr="00EF399A">
        <w:t xml:space="preserve">5. Identify an organism that is MULTICELLUAR: _________________________ 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  <w:r w:rsidRPr="00EF399A">
        <w:t xml:space="preserve">6. Your body is made up of an </w:t>
      </w:r>
      <w:proofErr w:type="spellStart"/>
      <w:r w:rsidRPr="00EF399A">
        <w:t>estimated_____________________________________________cells</w:t>
      </w:r>
      <w:proofErr w:type="spellEnd"/>
      <w:r w:rsidRPr="00EF399A">
        <w:t xml:space="preserve">! 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  <w:r w:rsidRPr="00EF399A">
        <w:t xml:space="preserve">WEBSITE #2: </w:t>
      </w:r>
      <w:hyperlink r:id="rId7" w:history="1">
        <w:r w:rsidRPr="00EF399A">
          <w:rPr>
            <w:rStyle w:val="Hyperlink"/>
            <w:color w:val="auto"/>
          </w:rPr>
          <w:t>http://www.cellsalive.com/cells/3dcell.htm</w:t>
        </w:r>
      </w:hyperlink>
      <w:r w:rsidRPr="00EF399A">
        <w:t xml:space="preserve">  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  <w:r w:rsidRPr="00EF399A">
        <w:t xml:space="preserve">1. There are two types of cells. PROKARYOTIC= ______________________ Eukaryotic= Plants and _______________________ 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  <w:r w:rsidRPr="00EF399A">
        <w:t xml:space="preserve">2. What types of cells do YOU have (PROKARYOTIC or EUKARYOTIC)? _______________________________ 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  <w:r w:rsidRPr="00EF399A">
        <w:t>3. Which type of cell is more complex (complicated)</w:t>
      </w:r>
      <w:proofErr w:type="gramStart"/>
      <w:r w:rsidRPr="00EF399A">
        <w:t>?_</w:t>
      </w:r>
      <w:proofErr w:type="gramEnd"/>
      <w:r w:rsidRPr="00EF399A">
        <w:t xml:space="preserve">__________________ </w:t>
      </w: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</w:pPr>
    </w:p>
    <w:p w:rsidR="00EF399A" w:rsidRPr="00EF399A" w:rsidRDefault="00EF399A" w:rsidP="000F7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F399A">
        <w:t xml:space="preserve">4. Which type of cell is </w:t>
      </w:r>
      <w:proofErr w:type="gramStart"/>
      <w:r w:rsidRPr="00EF399A">
        <w:t>more simple</w:t>
      </w:r>
      <w:proofErr w:type="gramEnd"/>
      <w:r w:rsidRPr="00EF399A">
        <w:t>? _____________________________</w:t>
      </w:r>
    </w:p>
    <w:sectPr w:rsidR="00EF399A" w:rsidRPr="00EF399A" w:rsidSect="00A53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3E3"/>
    <w:multiLevelType w:val="hybridMultilevel"/>
    <w:tmpl w:val="7128813C"/>
    <w:lvl w:ilvl="0" w:tplc="7E945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ED69C">
      <w:start w:val="225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4C0D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7B0FD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F056D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2207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BDAAD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E279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6025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D9"/>
    <w:rsid w:val="00033EA6"/>
    <w:rsid w:val="0005608D"/>
    <w:rsid w:val="000E6FAA"/>
    <w:rsid w:val="000F765B"/>
    <w:rsid w:val="001F6CF7"/>
    <w:rsid w:val="00467178"/>
    <w:rsid w:val="004D1CC7"/>
    <w:rsid w:val="00570437"/>
    <w:rsid w:val="006D7F20"/>
    <w:rsid w:val="007C7867"/>
    <w:rsid w:val="007D2F06"/>
    <w:rsid w:val="009E7502"/>
    <w:rsid w:val="00A513AC"/>
    <w:rsid w:val="00A531D9"/>
    <w:rsid w:val="00AE1568"/>
    <w:rsid w:val="00AE7B49"/>
    <w:rsid w:val="00B7309D"/>
    <w:rsid w:val="00EF399A"/>
    <w:rsid w:val="00F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F578A-456F-4160-BAFF-F42356C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13AC"/>
  </w:style>
  <w:style w:type="character" w:styleId="Hyperlink">
    <w:name w:val="Hyperlink"/>
    <w:basedOn w:val="DefaultParagraphFont"/>
    <w:uiPriority w:val="99"/>
    <w:unhideWhenUsed/>
    <w:rsid w:val="006D7F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819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41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075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69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04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27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9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956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07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4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75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llsalive.com/cells/3dcel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y.tutorvista.com/cell/unicellular-and-multicellularorganisms.html" TargetMode="External"/><Relationship Id="rId5" Type="http://schemas.openxmlformats.org/officeDocument/2006/relationships/hyperlink" Target="http://www.sheppardsoftware.com/health/anatomy/cell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Shimko</dc:creator>
  <cp:lastModifiedBy>Bucka, Patrick J.</cp:lastModifiedBy>
  <cp:revision>2</cp:revision>
  <cp:lastPrinted>2019-02-08T15:15:00Z</cp:lastPrinted>
  <dcterms:created xsi:type="dcterms:W3CDTF">2019-02-08T15:21:00Z</dcterms:created>
  <dcterms:modified xsi:type="dcterms:W3CDTF">2019-02-08T15:21:00Z</dcterms:modified>
</cp:coreProperties>
</file>